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1 от 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ED52F7" w:rsidRPr="00ED52F7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марта </w:t>
      </w:r>
      <w:r w:rsidR="00AB2461">
        <w:rPr>
          <w:rFonts w:ascii="Arial Unicode" w:hAnsi="Arial Unicode"/>
          <w:b/>
          <w:color w:val="FF0000"/>
          <w:sz w:val="20"/>
          <w:szCs w:val="20"/>
          <w:lang w:val="ru-RU"/>
        </w:rPr>
        <w:t>20</w:t>
      </w:r>
      <w:r w:rsidR="00AB2461" w:rsidRPr="00AB2461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ED52F7" w:rsidRPr="007C1E35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</w:t>
      </w:r>
      <w:r w:rsidR="00564F61">
        <w:rPr>
          <w:rFonts w:ascii="GHEA Grapalat" w:hAnsi="GHEA Grapalat"/>
          <w:b/>
          <w:color w:val="FF0000"/>
          <w:sz w:val="19"/>
          <w:szCs w:val="19"/>
          <w:lang w:val="af-ZA"/>
        </w:rPr>
        <w:t>-21/1-</w:t>
      </w:r>
      <w:bookmarkStart w:id="0" w:name="_GoBack"/>
      <w:bookmarkEnd w:id="0"/>
      <w:r w:rsidR="00ED52F7" w:rsidRPr="007C1E35">
        <w:rPr>
          <w:rFonts w:ascii="GHEA Grapalat" w:hAnsi="GHEA Grapalat"/>
          <w:b/>
          <w:color w:val="FF0000"/>
          <w:sz w:val="19"/>
          <w:szCs w:val="19"/>
          <w:lang w:val="af-ZA"/>
        </w:rPr>
        <w:t>ՄԱՀՃԱԿԱԼ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CF4ABE" w:rsidRPr="00CF4ABE">
        <w:rPr>
          <w:rFonts w:ascii="Arial Unicode" w:hAnsi="Arial Unicode"/>
          <w:b/>
          <w:color w:val="FF0000"/>
          <w:sz w:val="20"/>
          <w:szCs w:val="20"/>
          <w:lang w:val="ru-RU"/>
        </w:rPr>
        <w:t>ВОЕНН</w:t>
      </w:r>
      <w:r w:rsidR="00C005A3" w:rsidRPr="000447A5">
        <w:rPr>
          <w:rFonts w:ascii="Arial Unicode" w:hAnsi="Arial Unicode"/>
          <w:b/>
          <w:color w:val="FF0000"/>
          <w:sz w:val="20"/>
          <w:szCs w:val="20"/>
          <w:lang w:val="ru-RU"/>
        </w:rPr>
        <w:t>ЫХ</w:t>
      </w:r>
      <w:r w:rsidR="00CF4ABE" w:rsidRPr="00CF4ABE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КРОВАТ</w:t>
      </w:r>
      <w:r w:rsidR="00C005A3" w:rsidRPr="000447A5">
        <w:rPr>
          <w:rFonts w:ascii="Arial Unicode" w:hAnsi="Arial Unicode"/>
          <w:b/>
          <w:color w:val="FF0000"/>
          <w:sz w:val="20"/>
          <w:szCs w:val="20"/>
          <w:lang w:val="ru-RU"/>
        </w:rPr>
        <w:t>ЕЙ</w:t>
      </w:r>
      <w:r w:rsidR="00BC06B6" w:rsidRPr="00BC06B6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участвовать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FA2B15" w:rsidRPr="000D4358" w:rsidRDefault="00FA2B15" w:rsidP="00FA2B15">
      <w:pPr>
        <w:spacing w:line="360" w:lineRule="auto"/>
        <w:contextualSpacing/>
        <w:jc w:val="both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деятельности”</w:t>
      </w:r>
      <w:r w:rsidRPr="000D4358">
        <w:rPr>
          <w:rFonts w:ascii="Arial Unicode" w:hAnsi="Arial Unicode"/>
          <w:sz w:val="20"/>
          <w:szCs w:val="20"/>
          <w:lang w:val="ru-RU"/>
        </w:rPr>
        <w:t>.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Причем идентичным</w:t>
      </w:r>
      <w:r w:rsidRPr="000D4358">
        <w:rPr>
          <w:rFonts w:ascii="Arial Unicode" w:hAnsi="Arial Unicode"/>
          <w:sz w:val="20"/>
          <w:szCs w:val="20"/>
          <w:lang w:val="ru-RU"/>
        </w:rPr>
        <w:t>и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считаются </w:t>
      </w:r>
      <w:r w:rsidR="00473C98">
        <w:rPr>
          <w:rFonts w:ascii="Arial Unicode" w:hAnsi="Arial Unicode"/>
          <w:sz w:val="20"/>
          <w:szCs w:val="20"/>
          <w:lang w:val="af-ZA"/>
        </w:rPr>
        <w:t xml:space="preserve">выполнение </w:t>
      </w:r>
      <w:r w:rsidR="000447A5" w:rsidRPr="00CF4ABE">
        <w:rPr>
          <w:rFonts w:ascii="Arial Unicode" w:hAnsi="Arial Unicode"/>
          <w:b/>
          <w:color w:val="FF0000"/>
          <w:sz w:val="20"/>
          <w:szCs w:val="20"/>
          <w:lang w:val="ru-RU"/>
        </w:rPr>
        <w:t>ВОЕНН</w:t>
      </w:r>
      <w:r w:rsidR="000447A5" w:rsidRPr="000447A5">
        <w:rPr>
          <w:rFonts w:ascii="Arial Unicode" w:hAnsi="Arial Unicode"/>
          <w:b/>
          <w:color w:val="FF0000"/>
          <w:sz w:val="20"/>
          <w:szCs w:val="20"/>
          <w:lang w:val="ru-RU"/>
        </w:rPr>
        <w:t>ЫХ</w:t>
      </w:r>
      <w:r w:rsidR="000447A5" w:rsidRPr="00CF4ABE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КРОВАТ</w:t>
      </w:r>
      <w:r w:rsidR="000447A5" w:rsidRPr="000447A5">
        <w:rPr>
          <w:rFonts w:ascii="Arial Unicode" w:hAnsi="Arial Unicode"/>
          <w:b/>
          <w:color w:val="FF0000"/>
          <w:sz w:val="20"/>
          <w:szCs w:val="20"/>
          <w:lang w:val="ru-RU"/>
        </w:rPr>
        <w:t>ЕЙ</w:t>
      </w:r>
      <w:r w:rsidR="000D4358" w:rsidRPr="000D4358">
        <w:rPr>
          <w:rFonts w:ascii="GHEA Grapalat" w:hAnsi="GHEA Grapalat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lastRenderedPageBreak/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ПРОВЕДЕНИЯ ИЗМЕНЕНИЙ В ОБЪЯВЛЕНИИ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6. Участник вправе минимум за один календарный день до завершения окончательного срока представления заявки на предварительную квалификацию потребовать от комиссии разъяснений относительно объявления о процедуре предварительной квалификации. Причем разъяснения может потребовать до 17:00 указанного в настоящем пункте дня (по времени места проведения процедуры). Комиссия участнику, подавшему запрос, предоставляет разъяснения на следующей день после получения запроса, но не позже чем за 3 часа до истечения окончательного срока представления заявок на предварительную квалификацию. Указанный в настоящем пункте запрос участник подает посредством отправки на электронный адрес секретаря комиссии. Разъяснения по запросу отправляются с предусмотренного настоящим приглашением электронного адреса секретаря комиссии на электронный адрес участника, с которого был получен запрос. 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7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Объявление о содержании запроса и разъяснений в день предоставления разъяснений публикуется в ведомости, без указания данных участника, который подал запрос.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также если запрос выходит за рамки содержания настоящего объявления. Причем, участник извещается в письменной форме об основаниях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непредоставления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разъяснений в течение одного календарного дня, следующего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конверте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б.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601B15" w:rsidRP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601B15" w:rsidRP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ED52F7" w:rsidRPr="00ED52F7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10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8C7B79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1818DF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г.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Грачья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Аветисян</w:t>
      </w:r>
      <w:proofErr w:type="spellEnd"/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армянского, также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на русском либо английском языках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ED52F7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ED52F7" w:rsidRP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ED52F7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ED52F7" w:rsidRPr="00601B1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ED52F7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ED52F7"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ED52F7" w:rsidRPr="00ED52F7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10</w:t>
      </w:r>
      <w:r w:rsidR="00ED52F7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ED52F7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ED52F7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ED52F7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ED52F7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ED52F7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ED52F7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по адресу: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г.Ереван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ценка заявок проводится в срок до трех рабочих дней с даты истечения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а. соответствии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комиссия приостанавливает заседание на один рабочий день, а секретарь комиссии в тот же день </w:t>
      </w: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осведомляет об этом участника электронным способом, предлагая до завершения срока приостановления исправить несоответствия.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с указанной в заявлении об участии в настоящей процедуре электронной почты на предусмотренную настоящим приглашением электронную почту секретаря комиссии.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23. Член комиссии либо секретарь комиссии не могут участвовать в работах комиссии, если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было установлено,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связами (родитель, супруг/а, дети, брат, сестра, а также родитель, дети, брат, сестра супруга/супруги), либо учрежденная этим лицом организация, либо организация, в которой это лицо владеет долей, представила заявку для участия в данной процедуре. Если имеется условие, предусмотренное настоящим пунктом, то сразу после заседания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член комиссии или секретарь, имеющий конфликт интересов в связи с настоящей процедурой, заявляет самоотвод от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представляют секретарю комиссии оригинал обязательства о хранении информации, содержащей государственную тайну. 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приглашения. Причем к указанному в настоящем пункте извещению приобщаются также форма обязательства о хранении содержащей тайну информации и условия заполнения.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оригинал обязательства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Г.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Аветисяну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276061" w:rsidRPr="00276061" w:rsidRDefault="00FA2B15" w:rsidP="00276061">
      <w:pPr>
        <w:pStyle w:val="a4"/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F0443">
        <w:rPr>
          <w:rFonts w:ascii="Arial Unicode" w:hAnsi="Arial Unicode"/>
          <w:b/>
          <w:lang w:val="ru-RU"/>
        </w:rPr>
        <w:t xml:space="preserve">Телефон: 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Электронная почта</w:t>
      </w:r>
      <w:r w:rsidR="00276061" w:rsidRPr="00276061">
        <w:rPr>
          <w:sz w:val="20"/>
          <w:szCs w:val="20"/>
          <w:lang w:val="af-ZA"/>
        </w:rPr>
        <w:t xml:space="preserve"> </w:t>
      </w:r>
      <w:r w:rsidR="00276061" w:rsidRPr="008531F3">
        <w:rPr>
          <w:rStyle w:val="20"/>
          <w:sz w:val="20"/>
          <w:szCs w:val="20"/>
          <w:lang w:val="af-ZA"/>
        </w:rPr>
        <w:t>tvtender@sns.am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566B8E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566B8E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№1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ED52F7" w:rsidRPr="007C1E35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</w:t>
      </w:r>
      <w:r w:rsidR="00006E1E">
        <w:rPr>
          <w:rFonts w:ascii="GHEA Grapalat" w:hAnsi="GHEA Grapalat"/>
          <w:b/>
          <w:color w:val="FF0000"/>
          <w:sz w:val="19"/>
          <w:szCs w:val="19"/>
          <w:lang w:val="af-ZA"/>
        </w:rPr>
        <w:t>-21/1-</w:t>
      </w:r>
      <w:r w:rsidR="00ED52F7" w:rsidRPr="007C1E35">
        <w:rPr>
          <w:rFonts w:ascii="GHEA Grapalat" w:hAnsi="GHEA Grapalat"/>
          <w:b/>
          <w:color w:val="FF0000"/>
          <w:sz w:val="19"/>
          <w:szCs w:val="19"/>
          <w:lang w:val="af-ZA"/>
        </w:rPr>
        <w:t>ՄԱՀՃԱԿԱԼ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квалификации</w:t>
      </w:r>
      <w:r w:rsidR="00C74803" w:rsidRPr="00C74803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по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6D1A8D">
        <w:rPr>
          <w:rFonts w:ascii="Arial Unicode" w:hAnsi="Arial Unicode" w:cs="Sylfaen"/>
          <w:b/>
          <w:color w:val="FF0000"/>
          <w:sz w:val="24"/>
          <w:szCs w:val="24"/>
          <w:lang w:val="es-ES"/>
        </w:rPr>
        <w:t>«</w:t>
      </w:r>
      <w:r w:rsidR="00ED52F7" w:rsidRPr="007C1E35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</w:t>
      </w:r>
      <w:r w:rsidR="00006E1E">
        <w:rPr>
          <w:rFonts w:ascii="GHEA Grapalat" w:hAnsi="GHEA Grapalat"/>
          <w:b/>
          <w:color w:val="FF0000"/>
          <w:sz w:val="19"/>
          <w:szCs w:val="19"/>
          <w:lang w:val="af-ZA"/>
        </w:rPr>
        <w:t>-21/1-</w:t>
      </w:r>
      <w:r w:rsidR="00ED52F7" w:rsidRPr="007C1E35">
        <w:rPr>
          <w:rFonts w:ascii="GHEA Grapalat" w:hAnsi="GHEA Grapalat"/>
          <w:b/>
          <w:color w:val="FF0000"/>
          <w:sz w:val="19"/>
          <w:szCs w:val="19"/>
          <w:lang w:val="af-ZA"/>
        </w:rPr>
        <w:t>ՄԱՀՃԱԿԱԼ</w:t>
      </w:r>
      <w:r w:rsidRPr="006D1A8D">
        <w:rPr>
          <w:rFonts w:ascii="Arial Unicode" w:hAnsi="Arial Unicode" w:cs="Sylfaen"/>
          <w:b/>
          <w:color w:val="FF0000"/>
          <w:sz w:val="24"/>
          <w:szCs w:val="24"/>
          <w:lang w:val="es-ES"/>
        </w:rPr>
        <w:t>»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006E1E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006E1E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 2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ED52F7" w:rsidRPr="007C1E35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</w:t>
      </w:r>
      <w:r w:rsidR="00006E1E">
        <w:rPr>
          <w:rFonts w:ascii="GHEA Grapalat" w:hAnsi="GHEA Grapalat"/>
          <w:b/>
          <w:color w:val="FF0000"/>
          <w:sz w:val="19"/>
          <w:szCs w:val="19"/>
          <w:lang w:val="af-ZA"/>
        </w:rPr>
        <w:t>-21/1-</w:t>
      </w:r>
      <w:r w:rsidR="00ED52F7" w:rsidRPr="007C1E35">
        <w:rPr>
          <w:rFonts w:ascii="GHEA Grapalat" w:hAnsi="GHEA Grapalat"/>
          <w:b/>
          <w:color w:val="FF0000"/>
          <w:sz w:val="19"/>
          <w:szCs w:val="19"/>
          <w:lang w:val="af-ZA"/>
        </w:rPr>
        <w:t>ՄԱՀՃԱԿԱԼ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 и удостоверяет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выполн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ял нижеупомянутые </w:t>
      </w:r>
      <w:r w:rsidR="006D1A8D" w:rsidRPr="006D1A8D">
        <w:rPr>
          <w:rFonts w:ascii="Arial Unicode" w:hAnsi="Arial Unicode" w:cs="Sylfaen"/>
          <w:sz w:val="24"/>
          <w:szCs w:val="24"/>
          <w:lang w:val="ru-RU"/>
        </w:rPr>
        <w:t>товары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199"/>
        <w:gridCol w:w="5715"/>
      </w:tblGrid>
      <w:tr w:rsidR="00FA2B15" w:rsidRPr="00566B8E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566B8E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15"/>
    <w:rsid w:val="00006E1E"/>
    <w:rsid w:val="000447A5"/>
    <w:rsid w:val="000A593C"/>
    <w:rsid w:val="000D4358"/>
    <w:rsid w:val="000E0FB6"/>
    <w:rsid w:val="00131532"/>
    <w:rsid w:val="001445AF"/>
    <w:rsid w:val="001818DF"/>
    <w:rsid w:val="00206025"/>
    <w:rsid w:val="0022044B"/>
    <w:rsid w:val="00256ED6"/>
    <w:rsid w:val="00276061"/>
    <w:rsid w:val="002B461B"/>
    <w:rsid w:val="003F77CE"/>
    <w:rsid w:val="00440C0E"/>
    <w:rsid w:val="00451F5A"/>
    <w:rsid w:val="00473C98"/>
    <w:rsid w:val="00486F99"/>
    <w:rsid w:val="00521A85"/>
    <w:rsid w:val="005323F0"/>
    <w:rsid w:val="00564F61"/>
    <w:rsid w:val="00566B8E"/>
    <w:rsid w:val="005F64BC"/>
    <w:rsid w:val="00601B15"/>
    <w:rsid w:val="006D188E"/>
    <w:rsid w:val="006D1A8D"/>
    <w:rsid w:val="0073762D"/>
    <w:rsid w:val="00784563"/>
    <w:rsid w:val="00827096"/>
    <w:rsid w:val="0083763C"/>
    <w:rsid w:val="00875189"/>
    <w:rsid w:val="008C66AD"/>
    <w:rsid w:val="008C7B79"/>
    <w:rsid w:val="00920705"/>
    <w:rsid w:val="009A6AA9"/>
    <w:rsid w:val="009E5505"/>
    <w:rsid w:val="00A07ABA"/>
    <w:rsid w:val="00A34E23"/>
    <w:rsid w:val="00A944C8"/>
    <w:rsid w:val="00AB2461"/>
    <w:rsid w:val="00AC1887"/>
    <w:rsid w:val="00AE0F23"/>
    <w:rsid w:val="00B13B73"/>
    <w:rsid w:val="00BC06B6"/>
    <w:rsid w:val="00C005A3"/>
    <w:rsid w:val="00C45980"/>
    <w:rsid w:val="00C74803"/>
    <w:rsid w:val="00C96F5C"/>
    <w:rsid w:val="00CE4477"/>
    <w:rsid w:val="00CF4ABE"/>
    <w:rsid w:val="00DB65A8"/>
    <w:rsid w:val="00DE0E90"/>
    <w:rsid w:val="00E144C1"/>
    <w:rsid w:val="00E30510"/>
    <w:rsid w:val="00EA7BFD"/>
    <w:rsid w:val="00ED52F7"/>
    <w:rsid w:val="00EF0443"/>
    <w:rsid w:val="00F0243D"/>
    <w:rsid w:val="00F71254"/>
    <w:rsid w:val="00FA2B15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F703"/>
  <w15:docId w15:val="{5DD4D8B1-A977-42E0-954A-673ABB89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0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aliases w:val=" Char, Char Char Char Char,Char Char Char Char"/>
    <w:basedOn w:val="a"/>
    <w:link w:val="a5"/>
    <w:rsid w:val="0027606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2760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20">
    <w:name w:val="Заголовок 2 Знак"/>
    <w:basedOn w:val="a0"/>
    <w:link w:val="2"/>
    <w:uiPriority w:val="9"/>
    <w:semiHidden/>
    <w:rsid w:val="00276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Liana</cp:lastModifiedBy>
  <cp:revision>41</cp:revision>
  <cp:lastPrinted>2020-03-04T11:23:00Z</cp:lastPrinted>
  <dcterms:created xsi:type="dcterms:W3CDTF">2019-06-20T08:10:00Z</dcterms:created>
  <dcterms:modified xsi:type="dcterms:W3CDTF">2021-03-02T11:43:00Z</dcterms:modified>
</cp:coreProperties>
</file>